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38"/>
        <w:gridCol w:w="2154"/>
        <w:gridCol w:w="8077"/>
      </w:tblGrid>
      <w:tr w:rsidR="009E4C4B" w:rsidRPr="006906CB">
        <w:trPr>
          <w:cantSplit/>
        </w:trPr>
        <w:tc>
          <w:tcPr>
            <w:tcW w:w="10769" w:type="dxa"/>
            <w:gridSpan w:val="3"/>
            <w:tcBorders>
              <w:top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6906CB"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00263222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Obec Sychrov 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Sychrov Č.P. 1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Sychrov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463 44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6906CB"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485146081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ou@obecsychrov.cz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6906CB"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689"/>
            </w:tblGrid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Počet částí: 5 – Sychrov, Radostín, Třtí,Vrchovina, Sedlejovice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Zastupitelstvo obce k 31. 12. 2020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Jaroslava Kvapilová - starostka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Jaroslav Bretšnajdr - místostarosta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Jaroslav Albrecht - zastupitel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Milan Bílek - zastupitel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Oldřiška Hejlová - zastupitel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Jan Nejedlo -  zastupitel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PhDr Miloš Kadlec - zastupitel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Funkční výbory k 31. 12. 2020: počet 3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a) Finanční výbor: Předseda: Jan Nejedlo, členové: Ing. Jana Floriánová, Tomáš Hejl, Ilona Kochová, Martina Strnadová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b) Kontrolní výbor: Předseda: Milan Bílek, členové – Jaroslav Albrecht, Josef Hruška</w:t>
                  </w:r>
                </w:p>
              </w:tc>
            </w:tr>
            <w:tr w:rsidR="009E4C4B" w:rsidRPr="006906CB" w:rsidTr="00543118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c) Kulturní výbor: Předseda: Oldřiška Hejlová, členové: PhDr Miloš Kadlec, Stefan Canov</w:t>
                  </w:r>
                </w:p>
              </w:tc>
            </w:tr>
          </w:tbl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6906CB"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VI. Majetek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9E4C4B" w:rsidRDefault="009E4C4B"/>
    <w:p w:rsidR="009E4C4B" w:rsidRDefault="009E4C4B"/>
    <w:p w:rsidR="009E4C4B" w:rsidRDefault="009E4C4B"/>
    <w:p w:rsidR="009E4C4B" w:rsidRDefault="009E4C4B"/>
    <w:p w:rsidR="009E4C4B" w:rsidRDefault="009E4C4B">
      <w:pPr>
        <w:sectPr w:rsidR="009E4C4B">
          <w:headerReference w:type="default" r:id="rId6"/>
          <w:footerReference w:type="even" r:id="rId7"/>
          <w:footerReference w:type="default" r:id="rId8"/>
          <w:pgSz w:w="11903" w:h="16833"/>
          <w:pgMar w:top="566" w:right="568" w:bottom="852" w:left="566" w:header="566" w:footer="852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276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10769" w:type="dxa"/>
            <w:gridSpan w:val="4"/>
          </w:tcPr>
          <w:p w:rsidR="009E4C4B" w:rsidRPr="006906CB" w:rsidRDefault="009E4C4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I. PLNĚNÍ ROZPOČTU PŘÍJMŮ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E4C4B" w:rsidRDefault="009E4C4B">
      <w:pPr>
        <w:sectPr w:rsidR="009E4C4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276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5 220 000,00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5 157 080,00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5 100 278,30 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190 653,00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190 653,00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223 934,50 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284 000,00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2 382 922,00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4 386 402,48 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 xml:space="preserve">5 694 653,00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 xml:space="preserve">7 770 115,00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 xml:space="preserve">9 750 075,28 </w:t>
            </w:r>
          </w:p>
        </w:tc>
      </w:tr>
    </w:tbl>
    <w:p w:rsidR="009E4C4B" w:rsidRDefault="009E4C4B">
      <w:pPr>
        <w:sectPr w:rsidR="009E4C4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276"/>
        <w:gridCol w:w="1831"/>
        <w:gridCol w:w="1831"/>
        <w:gridCol w:w="1831"/>
      </w:tblGrid>
      <w:tr w:rsidR="009E4C4B" w:rsidRPr="006906CB" w:rsidTr="001F7008">
        <w:trPr>
          <w:cantSplit/>
          <w:trHeight w:val="142"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527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E4C4B" w:rsidRDefault="009E4C4B">
      <w:pPr>
        <w:sectPr w:rsidR="009E4C4B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646"/>
        <w:gridCol w:w="4630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Daň z příj.fyz.osob ze záv.činnosti a fun.pož.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900 000,00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900 000,00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941 631,40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Daň z příjmu fyz.osob ze samost. výděl.činnosti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14 460,66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Daň z příjmů fyzických osob z kapitál.výnosů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88 348,79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1 044 440,85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568 942,08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82 080,00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82 080,00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880 000,00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812 080,00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651 022,08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1 880 000,00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1 812 080,00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1 695 462,93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1 904 380,86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1 904 380,86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Zvl.daně a popl. ze zboží a služeb v tuzemsku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1 904 380,86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Odvody za odnětí půdy ze zem.půdního fondu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792,30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1337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Poplatek za komunální odpad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178 963,00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179 755,30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4 700,00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1342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Poplatek z pobytu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14 220,00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936 050,00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1 204 000,00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1 209 000,00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954 970,00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70 660,00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70 660,00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Daň z hazardních her s výj.dílčí daně z techn.her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25 030,98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1382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Zruš.odvod z loter.a podob.her kromě z výher.hr.p.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6,71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Daně, poplatky a jiná obd.peněž.plně.v ob.haz.her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25 037,69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1 490 000,00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1 495 000,00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1 230 422,99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270 011,52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270 011,52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270 011,52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5 220 000,00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5 157 080,00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5 100 278,30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120 653,00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120 653,00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158 101,00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120 653,00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120 653,00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158 101,00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19 870,00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19 870,00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Příjmy z vl.činn.a odvody přeb.org.s příj.vzt.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140 653,00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140 653,00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177 971,00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Přijaté nekapitálové příspěky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45 963,50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45 963,50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Příjmy z prod.nekap.maj.a ost.nedaňové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45 963,50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190 653,00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190 653,00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223 934,50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Příjmy z prod.dlouhodob.majetku (kromě drobn.)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Příjmy z prod.dlouhod.maj.a ost.kap.příjmů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39 460,00 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6906CB"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5 410 653,00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5 387 193,00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5 363 672,80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Neinv.přij.transf.z všeob.pokl.správy st.rozp.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340 750,00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340 750,00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Neinv.přij.tra.ze SR v rámci souhrn.dot.vztahu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284 000,00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428 500,00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428 500,00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Ost.neinv.přij.tra.ze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316 810,00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342 916,00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Neinv.přij.transf.od veř.rozp.ústřední úrovně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284 000,00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1 086 060,00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1 112 166,00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397 142,48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přijaté transf.od rozp.úz.úrovně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418 000,00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417 142,48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1 129 000,00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4138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Převody z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849 232,00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1 978 232,00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284 000,00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1 504 060,00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3 507 540,48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4211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Inv.přij.tra.z všeob.pokl.správy st.rozpočtu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878 862,00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878 862,00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421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Investiční přijaté transf.od veř.r.ústř.úrovně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878 862,00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878 862,00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878 862,00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878 862,00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284 000,00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2 382 922,00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4 386 402,48 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 w:rsidRPr="006906CB"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5 694 653,00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7 770 115,00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9 750 075,28 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E4C4B" w:rsidRDefault="009E4C4B">
      <w:pPr>
        <w:sectPr w:rsidR="009E4C4B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276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10769" w:type="dxa"/>
            <w:gridSpan w:val="4"/>
          </w:tcPr>
          <w:p w:rsidR="009E4C4B" w:rsidRPr="006906CB" w:rsidRDefault="009E4C4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II. PLNĚNÍ ROZPOČTU VÝDAJŮ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E4C4B" w:rsidRDefault="009E4C4B">
      <w:pPr>
        <w:sectPr w:rsidR="009E4C4B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276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4 704 653,00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7 484 105,00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7 572 955,83 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1 768 160,00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1 469 094,49 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 xml:space="preserve">4 854 653,00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 xml:space="preserve">9 252 265,00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 xml:space="preserve">9 042 050,32 </w:t>
            </w:r>
          </w:p>
        </w:tc>
      </w:tr>
    </w:tbl>
    <w:p w:rsidR="009E4C4B" w:rsidRDefault="009E4C4B">
      <w:pPr>
        <w:sectPr w:rsidR="009E4C4B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276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527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E4C4B" w:rsidRDefault="009E4C4B">
      <w:pPr>
        <w:sectPr w:rsidR="009E4C4B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646"/>
        <w:gridCol w:w="4630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740 286,00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740 286,00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127 000,00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184 749,00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719 217,00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877 000,00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957 000,00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903 966,00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Pov.poj.na soc.zab.a přísp.na st.pol.zaměstnan.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284 694,00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166 250,00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166 250,00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129 632,00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3 500,00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556 250,00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556 250,00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417 826,00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Výdaje na platy,ost.platby za prov.pr.a pojist.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2 433 250,00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2 513 250,00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2 062 078,00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524,30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1 649,00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107 985,00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86 123,70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239 124,00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148 127,74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186 000,00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350 759,00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236 424,74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66 000,00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70 586,29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514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Úroky a ostatní finanční výdaje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66 000,00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73 000,00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70 586,29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29 004,00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18 187,00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226 000,00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231 000,00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210 622,96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8 350,00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242 000,00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270 004,00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237 159,96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11 017,00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16 648,63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30 125,00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30 125,00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28 627,20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98 544,00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838 500,00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1 232 900,00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884 826,15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1 027 625,00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1 422 025,00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1 039 662,98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1 977 686,00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1 093 088,26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20 991,00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3 320,00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5179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9 326,00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8 417,60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122 900,00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2 029 412,00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1 125 816,86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5192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6 200,00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20 340,00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Výdaje souv.s neinv.nák.,přísp.,náhr.a věc.dary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25 200,00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26 540,00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1 663 525,00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4 170 400,00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2 736 190,83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5222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Neinv.transf.občanským sdružením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Neinv.transf.neziskovým a podobným organizacím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Neinv.transfery podn.subj.a nezisk.organizacím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5 323,00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5 325,00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5 325,00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5323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transfery krajům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19 710,00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19 710,00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19 710,00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Ost.neinv.transf.veř.rozpočtům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Neinv.transfery veř.rozpočtům územní úrovně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40 033,00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40 035,00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40 035,00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370 000,00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5336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Neinv.transf.zřízeným příspěvkovým organizacím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267 495,00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267 495,00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Neinv.transfery přísp.a podobným organizacím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370 000,00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637 495,00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637 495,00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1 978 232,00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převody vlastním fondům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1 978 232,00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5364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Vratky transferů poskytnutých z veřejných rozpočtů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31 845,00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31 845,00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31 845,00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Platby daní a poplatků krajům, obcím a st.fond.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82 080,00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82 080,00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Ost.neinv.transfery jiným veřejným rozpočtům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181 845,00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113 925,00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113 925,00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Neinv.transfery a některé další platby rozp.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591 878,00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791 455,00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2 769 687,00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5492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54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Neinvestiční transfery obyvatelstvu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5903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4 704 653,00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7 484 105,00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7 572 955,83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1 649 000,00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1 412 894,49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1 649 000,00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1 412 894,49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119 160,00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56 200,00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30" w:type="dxa"/>
            <w:tcBorders>
              <w:bottom w:val="single" w:sz="6" w:space="0" w:color="auto"/>
            </w:tcBorders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119 160,00 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56 200,00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1 768 160,00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1 469 094,49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1 768 160,00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1 469 094,49 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 w:rsidRPr="006906CB">
              <w:rPr>
                <w:rFonts w:ascii="Arial" w:hAnsi="Arial"/>
                <w:b/>
                <w:color w:val="000080"/>
                <w:sz w:val="21"/>
              </w:rPr>
              <w:t>Výdaje celkem 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4 854 653,00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9 252 265,00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9 042 050,32 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E4C4B" w:rsidRDefault="009E4C4B">
      <w:pPr>
        <w:sectPr w:rsidR="009E4C4B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3769"/>
        <w:gridCol w:w="969"/>
        <w:gridCol w:w="538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 w:rsidRPr="006906CB"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840 000,00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FF0000"/>
                <w:sz w:val="18"/>
              </w:rPr>
            </w:pPr>
            <w:r w:rsidRPr="006906CB">
              <w:rPr>
                <w:rFonts w:ascii="Arial" w:hAnsi="Arial"/>
                <w:b/>
                <w:color w:val="FF0000"/>
                <w:sz w:val="18"/>
              </w:rPr>
              <w:t>1 482 150,00-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 xml:space="preserve">708 024,96 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6"/>
          </w:tcPr>
          <w:p w:rsidR="009E4C4B" w:rsidRPr="006906CB" w:rsidRDefault="009E4C4B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6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9E4C4B" w:rsidRPr="006906CB">
        <w:trPr>
          <w:cantSplit/>
        </w:trPr>
        <w:tc>
          <w:tcPr>
            <w:tcW w:w="3769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E4C4B" w:rsidRDefault="009E4C4B">
      <w:pPr>
        <w:sectPr w:rsidR="009E4C4B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215"/>
        <w:gridCol w:w="4523"/>
        <w:gridCol w:w="538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10769" w:type="dxa"/>
            <w:gridSpan w:val="6"/>
            <w:tcBorders>
              <w:top w:val="single" w:sz="6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Uhrazené splátky krátkod.vydaných dluhopisů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Uhrazené splátky krátkod.přij.půjč.prostř.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Změna stavu krátkod. prostř.na bank.účtech(+/-)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2 322 150,00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131 975,04 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Akt. krátkod. operace řízení likvidity-příjmy(+)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Akt. krátkod. operace řízení likvidity-výdaje(-)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6"/>
            <w:tcBorders>
              <w:top w:val="single" w:sz="6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Dlouhodobé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Uhrazené splátky dlouh.vydaných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Dlouhodobé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Uhrazené splátky dlouhod. přijatých půjček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840 000,00-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840 000,00-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840 000,00-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Změna stavu dlouhod. prostř.na bank.účtech(+/-)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Akt. dlouhod. operace řízení likvidity-příjmy(+)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Akt. dlouhod. operace řízení likvidity-výdaje(-)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52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 w:rsidRPr="006906CB">
              <w:rPr>
                <w:rFonts w:ascii="Arial" w:hAnsi="Arial"/>
                <w:b/>
                <w:color w:val="FF0000"/>
                <w:sz w:val="16"/>
              </w:rPr>
              <w:t>840 000,00-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6906CB">
              <w:rPr>
                <w:rFonts w:ascii="Arial" w:hAnsi="Arial"/>
                <w:b/>
                <w:sz w:val="16"/>
              </w:rPr>
              <w:t xml:space="preserve">1 482 150,00 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 w:rsidRPr="006906CB">
              <w:rPr>
                <w:rFonts w:ascii="Arial" w:hAnsi="Arial"/>
                <w:b/>
                <w:color w:val="FF0000"/>
                <w:sz w:val="16"/>
              </w:rPr>
              <w:t>708 024,96-</w:t>
            </w:r>
          </w:p>
        </w:tc>
      </w:tr>
    </w:tbl>
    <w:p w:rsidR="009E4C4B" w:rsidRDefault="009E4C4B">
      <w:pPr>
        <w:sectPr w:rsidR="009E4C4B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3446"/>
        <w:gridCol w:w="1830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10769" w:type="dxa"/>
            <w:gridSpan w:val="5"/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9E4C4B" w:rsidRPr="006906CB">
        <w:trPr>
          <w:cantSplit/>
        </w:trPr>
        <w:tc>
          <w:tcPr>
            <w:tcW w:w="344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E4C4B" w:rsidRDefault="009E4C4B">
      <w:pPr>
        <w:sectPr w:rsidR="009E4C4B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3446"/>
        <w:gridCol w:w="1830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3 168 244,44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131 975,04-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3 036 269,40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131 975,04 </w:t>
            </w:r>
          </w:p>
        </w:tc>
      </w:tr>
      <w:tr w:rsidR="009E4C4B" w:rsidRPr="006906CB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3 168 244,44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131 975,04-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3 036 269,40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131 975,04 </w:t>
            </w:r>
          </w:p>
        </w:tc>
      </w:tr>
      <w:tr w:rsidR="009E4C4B" w:rsidRPr="006906CB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  <w:tcBorders>
              <w:top w:val="single" w:sz="6" w:space="0" w:color="auto"/>
            </w:tcBorders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E4C4B" w:rsidRDefault="009E4C4B">
      <w:pPr>
        <w:sectPr w:rsidR="009E4C4B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276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10769" w:type="dxa"/>
            <w:gridSpan w:val="4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9E4C4B" w:rsidRPr="006906CB">
        <w:trPr>
          <w:cantSplit/>
        </w:trPr>
        <w:tc>
          <w:tcPr>
            <w:tcW w:w="527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9E4C4B" w:rsidRDefault="009E4C4B">
      <w:pPr>
        <w:sectPr w:rsidR="009E4C4B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276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4"/>
            <w:tcBorders>
              <w:top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E4C4B" w:rsidRDefault="009E4C4B">
      <w:pPr>
        <w:sectPr w:rsidR="009E4C4B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3769"/>
        <w:gridCol w:w="3338"/>
        <w:gridCol w:w="1831"/>
        <w:gridCol w:w="1831"/>
      </w:tblGrid>
      <w:tr w:rsidR="009E4C4B" w:rsidRPr="006906CB">
        <w:trPr>
          <w:cantSplit/>
        </w:trPr>
        <w:tc>
          <w:tcPr>
            <w:tcW w:w="10769" w:type="dxa"/>
            <w:gridSpan w:val="4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9E4C4B" w:rsidRPr="006906CB">
        <w:trPr>
          <w:cantSplit/>
        </w:trPr>
        <w:tc>
          <w:tcPr>
            <w:tcW w:w="3769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E4C4B" w:rsidRDefault="009E4C4B">
      <w:pPr>
        <w:sectPr w:rsidR="009E4C4B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215"/>
        <w:gridCol w:w="5061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10769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32 423,00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32 423,00 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14 903 806,66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1 214 134,49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16 117 941,15 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251 673,00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251 673,00 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1 717 242,70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139 345,20-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1 577 897,50 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21 277 078,26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510,00-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21 276 568,26 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1 066 100,00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254 960,00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1 321 060,00 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Uspořádací účet tech.zhodnocení dlouhod.nehmotného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Uspořádací účet tech.zhodnocení dlouhod.hmotného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32 423,00-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32 423,00-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4 347 167,37-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284 088,00-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4 631 255,37-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 samost.hmot.movitým věcem a souborům hmot.mov.věcí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51 811,45-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10 538,00-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62 349,45-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1 717 242,70-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139 345,20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6906CB">
              <w:rPr>
                <w:rFonts w:ascii="Arial" w:hAnsi="Arial"/>
                <w:color w:val="FF0000"/>
                <w:sz w:val="16"/>
              </w:rPr>
              <w:t>1 577 897,50-</w:t>
            </w:r>
          </w:p>
        </w:tc>
      </w:tr>
      <w:tr w:rsidR="009E4C4B" w:rsidRPr="006906CB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9E4C4B" w:rsidRDefault="009E4C4B">
      <w:pPr>
        <w:sectPr w:rsidR="009E4C4B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646"/>
        <w:gridCol w:w="4630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10769" w:type="dxa"/>
            <w:gridSpan w:val="5"/>
            <w:tcBorders>
              <w:top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9E4C4B" w:rsidRDefault="009E4C4B">
      <w:pPr>
        <w:sectPr w:rsidR="009E4C4B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646"/>
        <w:gridCol w:w="4630"/>
        <w:gridCol w:w="1831"/>
        <w:gridCol w:w="1831"/>
        <w:gridCol w:w="1831"/>
      </w:tblGrid>
      <w:tr w:rsidR="009E4C4B" w:rsidRPr="006906CB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397 142,48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1 129 000,00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5 323,00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5 325,00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5 325,00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5323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19 710,00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19 710,00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19 710,00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15 000,00 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06CB">
              <w:rPr>
                <w:rFonts w:ascii="Arial" w:hAnsi="Arial"/>
                <w:sz w:val="16"/>
              </w:rPr>
              <w:t xml:space="preserve">1 978 232,00 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5"/>
            <w:tcBorders>
              <w:top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E4C4B" w:rsidRDefault="009E4C4B">
      <w:pPr>
        <w:sectPr w:rsidR="009E4C4B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9E4C4B" w:rsidRPr="006906CB">
        <w:trPr>
          <w:cantSplit/>
        </w:trPr>
        <w:tc>
          <w:tcPr>
            <w:tcW w:w="10769" w:type="dxa"/>
            <w:gridSpan w:val="7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Rozpočet upr. (Příjmy)</w:t>
            </w:r>
          </w:p>
        </w:tc>
        <w:tc>
          <w:tcPr>
            <w:tcW w:w="1507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6" w:space="0" w:color="auto"/>
            </w:tcBorders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7"/>
            <w:tcBorders>
              <w:top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E4C4B" w:rsidRDefault="009E4C4B">
      <w:pPr>
        <w:sectPr w:rsidR="009E4C4B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29030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49 315,00 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75 421,00 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29030</w:t>
            </w:r>
          </w:p>
        </w:tc>
        <w:tc>
          <w:tcPr>
            <w:tcW w:w="4092" w:type="dxa"/>
            <w:gridSpan w:val="2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49 315,00 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75 421,00 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267 495,00 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267 495,00 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Neinvest.transfery zřízeným příspěvkovým organizac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267 495,00 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267 495,00 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33063</w:t>
            </w:r>
          </w:p>
        </w:tc>
        <w:tc>
          <w:tcPr>
            <w:tcW w:w="4092" w:type="dxa"/>
            <w:gridSpan w:val="2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dotace v oblasti osy 3 rovný příst. k vzdělání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267 495,00 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267 495,00 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267 495,00 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267 495,00 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98024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Neinvestiční přijaté transf.z všeob.pokl.správy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278 750,00 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278 750,00 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98024</w:t>
            </w:r>
          </w:p>
        </w:tc>
        <w:tc>
          <w:tcPr>
            <w:tcW w:w="4092" w:type="dxa"/>
            <w:gridSpan w:val="2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SARS Cov-2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278 750,00 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278 750,00 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Neinvestiční přijaté transf.z všeob.pokl.správy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62 000,00 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62 000,00 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21 498,00 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Nákup materiálu j.n.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29 600,00 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18 010,44 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4 363,15 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4 000,00 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1 481,00 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1 400,00 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1 389,00 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2" w:type="dxa"/>
            <w:gridSpan w:val="2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volby do 1/3Senátu PČR a zastup. krajů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62 000,00 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62 000,00 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62 000,00 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46 741,59 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98858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4211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Investiční přijaté transf.z všeob. pokl. správy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878 862,00 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98858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0,00 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98858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6906CB">
              <w:rPr>
                <w:rFonts w:ascii="Arial" w:hAnsi="Arial"/>
                <w:sz w:val="14"/>
              </w:rPr>
              <w:t>976 514,72 </w:t>
            </w:r>
          </w:p>
        </w:tc>
      </w:tr>
      <w:tr w:rsidR="009E4C4B" w:rsidRPr="006906CB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98858</w:t>
            </w:r>
          </w:p>
        </w:tc>
        <w:tc>
          <w:tcPr>
            <w:tcW w:w="4092" w:type="dxa"/>
            <w:gridSpan w:val="2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dotace z MF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878 862,00 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6906CB">
              <w:rPr>
                <w:rFonts w:ascii="Arial" w:hAnsi="Arial"/>
                <w:b/>
                <w:sz w:val="14"/>
              </w:rPr>
              <w:t>976 514,72 </w:t>
            </w:r>
          </w:p>
        </w:tc>
      </w:tr>
    </w:tbl>
    <w:p w:rsidR="009E4C4B" w:rsidRDefault="009E4C4B">
      <w:pPr>
        <w:sectPr w:rsidR="009E4C4B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A0"/>
      </w:tblPr>
      <w:tblGrid>
        <w:gridCol w:w="538"/>
        <w:gridCol w:w="2477"/>
        <w:gridCol w:w="7754"/>
      </w:tblGrid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BC07B1" w:rsidRDefault="009E4C4B" w:rsidP="00704DFC">
            <w:pPr>
              <w:pStyle w:val="NormalWeb"/>
              <w:spacing w:after="0"/>
              <w:rPr>
                <w:rFonts w:ascii="Arial" w:hAnsi="Arial"/>
                <w:sz w:val="18"/>
                <w:szCs w:val="22"/>
              </w:rPr>
            </w:pPr>
            <w:r w:rsidRPr="00BC07B1">
              <w:rPr>
                <w:rFonts w:ascii="Arial" w:hAnsi="Arial"/>
                <w:sz w:val="18"/>
                <w:szCs w:val="22"/>
              </w:rPr>
              <w:t>Přezkoumání hospodaření provedla na základě pověření ředitele Krajského úřadu Libereckého kraje Mgr. Rané Havlíka Ing. Soňa Vavrušková dne 26. 4. 2021. Závěr z přezkoumání hospodaření za rok 2020 – při přezkoumání hospodaření obce za rok 2020 podle</w:t>
            </w:r>
            <w:r>
              <w:rPr>
                <w:rFonts w:ascii="Arial" w:hAnsi="Arial"/>
                <w:sz w:val="18"/>
                <w:szCs w:val="22"/>
              </w:rPr>
              <w:t xml:space="preserve"> </w:t>
            </w:r>
            <w:r w:rsidRPr="00BC07B1">
              <w:rPr>
                <w:rFonts w:ascii="Arial" w:hAnsi="Arial"/>
                <w:sz w:val="18"/>
                <w:szCs w:val="22"/>
              </w:rPr>
              <w:t xml:space="preserve"> § 2 a § 3 zákona č. 420/2004 Sb. nebyly zjištěny chyby a nedostatky. Při přezkoumání hospodaření nebyla zjištěna žádná závažná rizika, která by mohla mít negativní dopad na hospodaření územního celku v budoucnosti.</w:t>
            </w: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6906CB"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tbl>
            <w:tblPr>
              <w:tblW w:w="5000" w:type="pct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10689"/>
            </w:tblGrid>
            <w:tr w:rsidR="009E4C4B" w:rsidRPr="006906CB" w:rsidTr="007366EC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BC07B1" w:rsidRDefault="009E4C4B" w:rsidP="00BC07B1">
                  <w:pPr>
                    <w:pStyle w:val="NormalWeb"/>
                    <w:spacing w:after="0"/>
                    <w:rPr>
                      <w:rFonts w:ascii="Arial" w:hAnsi="Arial"/>
                      <w:sz w:val="18"/>
                      <w:szCs w:val="22"/>
                    </w:rPr>
                  </w:pPr>
                  <w:r w:rsidRPr="00BC07B1">
                    <w:rPr>
                      <w:rFonts w:ascii="Arial" w:hAnsi="Arial"/>
                      <w:sz w:val="18"/>
                      <w:szCs w:val="22"/>
                    </w:rPr>
                    <w:t>Příspěvková organizace zřízená obcí Z</w:t>
                  </w:r>
                  <w:r>
                    <w:rPr>
                      <w:rFonts w:ascii="Arial" w:hAnsi="Arial"/>
                      <w:sz w:val="18"/>
                      <w:szCs w:val="22"/>
                    </w:rPr>
                    <w:t>Š</w:t>
                  </w:r>
                  <w:r w:rsidRPr="00BC07B1">
                    <w:rPr>
                      <w:rFonts w:ascii="Arial" w:hAnsi="Arial"/>
                      <w:sz w:val="18"/>
                      <w:szCs w:val="22"/>
                    </w:rPr>
                    <w:t xml:space="preserve"> Radostín – dostala dotaci v oblasti prioritní osy 3 z Evropského a Národního fondu v částce 267.495,-</w:t>
                  </w:r>
                  <w:r>
                    <w:rPr>
                      <w:rFonts w:ascii="Arial" w:hAnsi="Arial"/>
                      <w:sz w:val="18"/>
                      <w:szCs w:val="22"/>
                    </w:rPr>
                    <w:t xml:space="preserve">Kč, </w:t>
                  </w:r>
                  <w:r w:rsidRPr="00BC07B1">
                    <w:rPr>
                      <w:rFonts w:ascii="Arial" w:hAnsi="Arial"/>
                      <w:sz w:val="18"/>
                      <w:szCs w:val="22"/>
                    </w:rPr>
                    <w:t>a od obce</w:t>
                  </w:r>
                  <w:r>
                    <w:rPr>
                      <w:rFonts w:ascii="Arial" w:hAnsi="Arial"/>
                      <w:sz w:val="18"/>
                      <w:szCs w:val="22"/>
                    </w:rPr>
                    <w:t xml:space="preserve"> získaly dotaci na provoz  v částce</w:t>
                  </w:r>
                  <w:r w:rsidRPr="00BC07B1">
                    <w:rPr>
                      <w:rFonts w:ascii="Arial" w:hAnsi="Arial"/>
                      <w:sz w:val="18"/>
                      <w:szCs w:val="22"/>
                    </w:rPr>
                    <w:t xml:space="preserve"> 370.000,-Kč. Vykázaný výsledek hospodaření činil 85,97 Kč.</w:t>
                  </w:r>
                </w:p>
              </w:tc>
            </w:tr>
            <w:tr w:rsidR="009E4C4B" w:rsidRPr="006906CB" w:rsidTr="007366EC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BC07B1" w:rsidRDefault="009E4C4B" w:rsidP="00BC07B1">
                  <w:pPr>
                    <w:pStyle w:val="NormalWeb"/>
                    <w:spacing w:after="0"/>
                    <w:rPr>
                      <w:rFonts w:ascii="Arial" w:hAnsi="Arial"/>
                      <w:sz w:val="18"/>
                      <w:szCs w:val="22"/>
                    </w:rPr>
                  </w:pPr>
                  <w:r w:rsidRPr="00BC07B1">
                    <w:rPr>
                      <w:rFonts w:ascii="Arial" w:hAnsi="Arial"/>
                      <w:sz w:val="18"/>
                      <w:szCs w:val="22"/>
                    </w:rPr>
                    <w:t>Zpráva o provedené veřejnosprávní kontrole včetně všech zákonem předepsaných výk</w:t>
                  </w:r>
                  <w:r>
                    <w:rPr>
                      <w:rFonts w:ascii="Arial" w:hAnsi="Arial"/>
                      <w:sz w:val="18"/>
                      <w:szCs w:val="22"/>
                    </w:rPr>
                    <w:t>azů je uložena k nahlédnutí v ZŠ</w:t>
                  </w:r>
                  <w:r w:rsidRPr="00BC07B1">
                    <w:rPr>
                      <w:rFonts w:ascii="Arial" w:hAnsi="Arial"/>
                      <w:sz w:val="18"/>
                      <w:szCs w:val="22"/>
                    </w:rPr>
                    <w:t xml:space="preserve"> Radostín a na OÚ Sychrov.</w:t>
                  </w:r>
                </w:p>
              </w:tc>
            </w:tr>
            <w:tr w:rsidR="009E4C4B" w:rsidRPr="006906CB" w:rsidTr="007366EC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BC07B1" w:rsidRDefault="009E4C4B" w:rsidP="00BC07B1">
                  <w:pPr>
                    <w:pStyle w:val="NormalWeb"/>
                    <w:spacing w:after="0"/>
                    <w:rPr>
                      <w:rFonts w:ascii="Arial" w:hAnsi="Arial"/>
                      <w:sz w:val="18"/>
                      <w:szCs w:val="22"/>
                    </w:rPr>
                  </w:pPr>
                </w:p>
              </w:tc>
            </w:tr>
          </w:tbl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6906CB">
              <w:rPr>
                <w:rFonts w:ascii="Arial" w:hAnsi="Arial"/>
                <w:b/>
                <w:color w:val="000080"/>
                <w:sz w:val="25"/>
                <w:u w:val="single"/>
              </w:rPr>
              <w:t>XI. OSTATNÍ DOPLŇUJÍCÍ ÚDAJE</w:t>
            </w: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Borders>
              <w:top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 w:rsidP="00BC07B1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Obec obdržela dotaci na opravu silnice v Radostíně  - celková částka 914.232,23 Kč  - 397.142,48</w:t>
            </w:r>
            <w:r>
              <w:rPr>
                <w:rFonts w:ascii="Arial" w:hAnsi="Arial"/>
                <w:sz w:val="18"/>
              </w:rPr>
              <w:t xml:space="preserve"> Kč</w:t>
            </w:r>
            <w:r w:rsidRPr="006906CB">
              <w:rPr>
                <w:rFonts w:ascii="Arial" w:hAnsi="Arial"/>
                <w:sz w:val="18"/>
              </w:rPr>
              <w:t xml:space="preserve"> dotace z KÚ,obec ze svých zdrojů zaplatila 517.089,75 Kč.                                                                                                                                                                       Obec obdržela dotaci  na kůrovcovou kalamitu v celkové  částce 75.421 Kč.                                                                                                                                          Obec obdržela dotaci na výměnu oken v ZŠ Radostín-  celková částka 976.514,72 Kč – 878.862 dotace z MF, obec ze svých zdrojů zaplatila 97.652,72 Kč.                                                                                                                                                                         Obec obdržela příspěvek ze státního rozpočtu 278.750 Kč.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10689"/>
            </w:tblGrid>
            <w:tr w:rsidR="009E4C4B" w:rsidRPr="006906CB" w:rsidTr="00CA409A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Návrh na usnesení: Zastupitelstvo obce schvaluje celoroční hospodaření obce a závěrečný účet obce za rok 2020, včetně zprávy nezávislého auditora o výsledku hospodaření za rok 2020. Při přezkoumání nebyly zjištěny chyby a nedostatky.</w:t>
                  </w:r>
                </w:p>
              </w:tc>
            </w:tr>
            <w:tr w:rsidR="009E4C4B" w:rsidRPr="006906CB" w:rsidTr="00CA409A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 xml:space="preserve">Vyvěšeno: </w:t>
                  </w:r>
                  <w:r>
                    <w:rPr>
                      <w:rFonts w:ascii="Arial" w:hAnsi="Arial"/>
                      <w:sz w:val="18"/>
                    </w:rPr>
                    <w:t xml:space="preserve"> 30.06.2021</w:t>
                  </w:r>
                </w:p>
              </w:tc>
            </w:tr>
            <w:tr w:rsidR="009E4C4B" w:rsidRPr="006906CB" w:rsidTr="00CA409A">
              <w:trPr>
                <w:tblCellSpacing w:w="0" w:type="dxa"/>
              </w:trPr>
              <w:tc>
                <w:tcPr>
                  <w:tcW w:w="5000" w:type="pct"/>
                </w:tcPr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  <w:p w:rsidR="009E4C4B" w:rsidRPr="006906CB" w:rsidRDefault="009E4C4B" w:rsidP="00BC07B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6906CB">
                    <w:rPr>
                      <w:rFonts w:ascii="Arial" w:hAnsi="Arial"/>
                      <w:sz w:val="18"/>
                    </w:rPr>
                    <w:t>Svěšeno:</w:t>
                  </w:r>
                  <w:r>
                    <w:rPr>
                      <w:rFonts w:ascii="Arial" w:hAnsi="Arial"/>
                      <w:sz w:val="18"/>
                    </w:rPr>
                    <w:t xml:space="preserve">   do nového </w:t>
                  </w:r>
                </w:p>
              </w:tc>
            </w:tr>
          </w:tbl>
          <w:p w:rsidR="009E4C4B" w:rsidRPr="00BB1B26" w:rsidRDefault="009E4C4B" w:rsidP="00D012A4">
            <w:pPr>
              <w:pStyle w:val="NormalWeb"/>
              <w:spacing w:after="0"/>
              <w:rPr>
                <w:color w:val="000000"/>
                <w:sz w:val="16"/>
                <w:szCs w:val="16"/>
              </w:rPr>
            </w:pPr>
          </w:p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Borders>
              <w:top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3015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6906CB"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3015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6" w:space="0" w:color="auto"/>
              <w:right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3015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6" w:space="0" w:color="auto"/>
              <w:right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3015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6" w:space="0" w:color="auto"/>
              <w:right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3015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3015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6906CB"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Oldřiška Hejlová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3015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6906CB"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Oldřiška Hejlová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C4B" w:rsidRPr="006906CB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C4B" w:rsidRPr="006906CB">
        <w:trPr>
          <w:cantSplit/>
        </w:trPr>
        <w:tc>
          <w:tcPr>
            <w:tcW w:w="3015" w:type="dxa"/>
            <w:gridSpan w:val="2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 w:rsidRPr="006906CB"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906CB">
              <w:rPr>
                <w:rFonts w:ascii="Arial" w:hAnsi="Arial"/>
                <w:b/>
                <w:sz w:val="18"/>
              </w:rPr>
              <w:t>Jaroslava Kvapilová</w:t>
            </w:r>
          </w:p>
        </w:tc>
      </w:tr>
      <w:tr w:rsidR="009E4C4B" w:rsidRPr="006906CB">
        <w:trPr>
          <w:cantSplit/>
        </w:trPr>
        <w:tc>
          <w:tcPr>
            <w:tcW w:w="538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906CB"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4B" w:rsidRPr="006906CB" w:rsidRDefault="009E4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E4C4B" w:rsidRDefault="009E4C4B"/>
    <w:p w:rsidR="009E4C4B" w:rsidRDefault="009E4C4B">
      <w:r>
        <w:t>V listinné podobě k nahlédnutí  na OÚ Sychrov,Sychrov 1, 463 44 Sychrov.</w:t>
      </w:r>
    </w:p>
    <w:p w:rsidR="009E4C4B" w:rsidRDefault="009E4C4B">
      <w:r>
        <w:t xml:space="preserve">V elektronické podobě na    </w:t>
      </w:r>
      <w:hyperlink r:id="rId89" w:history="1">
        <w:r w:rsidRPr="00373358">
          <w:rPr>
            <w:rStyle w:val="Hyperlink"/>
          </w:rPr>
          <w:t>www.obecsychrov.cz</w:t>
        </w:r>
      </w:hyperlink>
    </w:p>
    <w:p w:rsidR="009E4C4B" w:rsidRDefault="009E4C4B"/>
    <w:sectPr w:rsidR="009E4C4B" w:rsidSect="00377F89">
      <w:headerReference w:type="default" r:id="rId90"/>
      <w:footerReference w:type="default" r:id="rId91"/>
      <w:headerReference w:type="first" r:id="rId92"/>
      <w:footerReference w:type="first" r:id="rId93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4B" w:rsidRDefault="009E4C4B" w:rsidP="00377F89">
      <w:pPr>
        <w:spacing w:after="0" w:line="240" w:lineRule="auto"/>
      </w:pPr>
      <w:r>
        <w:separator/>
      </w:r>
    </w:p>
  </w:endnote>
  <w:endnote w:type="continuationSeparator" w:id="0">
    <w:p w:rsidR="009E4C4B" w:rsidRDefault="009E4C4B" w:rsidP="0037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 w:rsidP="00373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C4B" w:rsidRDefault="009E4C4B" w:rsidP="00AE6393">
    <w:pPr>
      <w:pStyle w:val="Footer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4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0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4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0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0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4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0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0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4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0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4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 w:rsidP="00373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 w:rsidP="00AE6393">
          <w:pPr>
            <w:spacing w:after="0" w:line="240" w:lineRule="auto"/>
            <w:ind w:right="360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4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4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4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0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64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29"/>
    </w:tblGrid>
    <w:tr w:rsidR="009E4C4B" w:rsidRPr="006906CB">
      <w:trPr>
        <w:cantSplit/>
      </w:trPr>
      <w:tc>
        <w:tcPr>
          <w:tcW w:w="10769" w:type="dxa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Zpracováno systémem GINIS Express UCR (14.05.1) GORDIC spol. s r. o.      22.02.2021 10h22m45s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4B" w:rsidRDefault="009E4C4B" w:rsidP="00377F89">
      <w:pPr>
        <w:spacing w:after="0" w:line="240" w:lineRule="auto"/>
      </w:pPr>
      <w:r>
        <w:separator/>
      </w:r>
    </w:p>
  </w:footnote>
  <w:footnote w:type="continuationSeparator" w:id="0">
    <w:p w:rsidR="009E4C4B" w:rsidRDefault="009E4C4B" w:rsidP="0037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1076"/>
      <w:gridCol w:w="2154"/>
      <w:gridCol w:w="1292"/>
      <w:gridCol w:w="1724"/>
      <w:gridCol w:w="1292"/>
      <w:gridCol w:w="2154"/>
      <w:gridCol w:w="1077"/>
    </w:tblGrid>
    <w:tr w:rsidR="009E4C4B" w:rsidRPr="006906CB">
      <w:trPr>
        <w:cantSplit/>
      </w:trPr>
      <w:tc>
        <w:tcPr>
          <w:tcW w:w="3230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2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10769" w:type="dxa"/>
          <w:gridSpan w:val="7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E4C4B" w:rsidRPr="006906CB">
      <w:trPr>
        <w:cantSplit/>
      </w:trPr>
      <w:tc>
        <w:tcPr>
          <w:tcW w:w="1076" w:type="dxa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 w:rsidRPr="006906CB">
            <w:rPr>
              <w:rFonts w:ascii="Arial" w:hAnsi="Arial"/>
              <w:b/>
              <w:sz w:val="32"/>
            </w:rPr>
            <w:t xml:space="preserve">Obec Sychrov </w:t>
          </w:r>
        </w:p>
      </w:tc>
      <w:tc>
        <w:tcPr>
          <w:tcW w:w="1077" w:type="dxa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E4C4B" w:rsidRPr="006906CB">
      <w:trPr>
        <w:cantSplit/>
      </w:trPr>
      <w:tc>
        <w:tcPr>
          <w:tcW w:w="4522" w:type="dxa"/>
          <w:gridSpan w:val="3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9E4C4B" w:rsidRPr="006906CB" w:rsidRDefault="009E4C4B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port Image 1" o:spid="_x0000_s2049" type="#_x0000_t75" style="position:absolute;margin-left:0;margin-top:0;width:70.85pt;height:70.85pt;z-index:251660288;visibility:visible;mso-position-horizontal-relative:text;mso-position-vertical-relative:text">
                <v:imagedata r:id="rId1" o:title=""/>
              </v:shape>
            </w:pict>
          </w:r>
        </w:p>
      </w:tc>
      <w:tc>
        <w:tcPr>
          <w:tcW w:w="4523" w:type="dxa"/>
          <w:gridSpan w:val="3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E4C4B" w:rsidRPr="006906CB">
      <w:trPr>
        <w:cantSplit/>
      </w:trPr>
      <w:tc>
        <w:tcPr>
          <w:tcW w:w="1076" w:type="dxa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E4C4B" w:rsidRPr="006906CB">
      <w:trPr>
        <w:cantSplit/>
      </w:trPr>
      <w:tc>
        <w:tcPr>
          <w:tcW w:w="1076" w:type="dxa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E4C4B" w:rsidRPr="006906CB">
      <w:trPr>
        <w:cantSplit/>
      </w:trPr>
      <w:tc>
        <w:tcPr>
          <w:tcW w:w="1076" w:type="dxa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E4C4B" w:rsidRPr="006906CB">
      <w:trPr>
        <w:cantSplit/>
      </w:trPr>
      <w:tc>
        <w:tcPr>
          <w:tcW w:w="1076" w:type="dxa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9E4C4B" w:rsidRPr="006906CB" w:rsidRDefault="009E4C4B" w:rsidP="009A210B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 w:rsidRPr="006906CB">
            <w:rPr>
              <w:rFonts w:ascii="Arial" w:hAnsi="Arial"/>
              <w:b/>
              <w:sz w:val="43"/>
            </w:rPr>
            <w:t xml:space="preserve"> ZÁVĚREČN</w:t>
          </w:r>
          <w:r>
            <w:rPr>
              <w:rFonts w:ascii="Arial" w:hAnsi="Arial"/>
              <w:b/>
              <w:sz w:val="43"/>
            </w:rPr>
            <w:t>Ý</w:t>
          </w:r>
          <w:r w:rsidRPr="006906CB">
            <w:rPr>
              <w:rFonts w:ascii="Arial" w:hAnsi="Arial"/>
              <w:b/>
              <w:sz w:val="43"/>
            </w:rPr>
            <w:t xml:space="preserve"> ÚČET ZA ROK 2020</w:t>
          </w:r>
        </w:p>
      </w:tc>
      <w:tc>
        <w:tcPr>
          <w:tcW w:w="1077" w:type="dxa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E4C4B" w:rsidRPr="006906CB">
      <w:trPr>
        <w:cantSplit/>
      </w:trPr>
      <w:tc>
        <w:tcPr>
          <w:tcW w:w="1076" w:type="dxa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 w:rsidRPr="006906CB"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9E4C4B" w:rsidRPr="006906CB" w:rsidRDefault="009E4C4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9E4C4B" w:rsidRPr="006906CB">
      <w:trPr>
        <w:cantSplit/>
      </w:trPr>
      <w:tc>
        <w:tcPr>
          <w:tcW w:w="1076" w:type="dxa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9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90"/>
      <w:gridCol w:w="2046"/>
      <w:gridCol w:w="1831"/>
      <w:gridCol w:w="431"/>
      <w:gridCol w:w="1400"/>
      <w:gridCol w:w="18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5276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Skutečnost</w:t>
          </w:r>
        </w:p>
      </w:tc>
    </w:tr>
    <w:tr w:rsidR="009E4C4B" w:rsidRPr="006906CB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1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90"/>
      <w:gridCol w:w="2046"/>
      <w:gridCol w:w="1831"/>
      <w:gridCol w:w="431"/>
      <w:gridCol w:w="1400"/>
      <w:gridCol w:w="18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6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5276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Skutečnost</w:t>
          </w:r>
        </w:p>
      </w:tc>
    </w:tr>
    <w:tr w:rsidR="009E4C4B" w:rsidRPr="006906CB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9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7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07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230"/>
      <w:gridCol w:w="539"/>
      <w:gridCol w:w="3338"/>
      <w:gridCol w:w="431"/>
      <w:gridCol w:w="1400"/>
      <w:gridCol w:w="18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10769" w:type="dxa"/>
          <w:gridSpan w:val="6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 w:rsidRPr="006906CB"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9E4C4B" w:rsidRPr="006906CB">
      <w:trPr>
        <w:cantSplit/>
      </w:trPr>
      <w:tc>
        <w:tcPr>
          <w:tcW w:w="3769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Skutečnost</w:t>
          </w:r>
        </w:p>
      </w:tc>
    </w:tr>
    <w:tr w:rsidR="009E4C4B" w:rsidRPr="006906CB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07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10"/>
      <w:gridCol w:w="216"/>
      <w:gridCol w:w="1830"/>
      <w:gridCol w:w="1831"/>
      <w:gridCol w:w="431"/>
      <w:gridCol w:w="1400"/>
      <w:gridCol w:w="18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4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10769" w:type="dxa"/>
          <w:gridSpan w:val="7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 w:rsidRPr="006906CB"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9E4C4B" w:rsidRPr="006906CB">
      <w:trPr>
        <w:cantSplit/>
      </w:trPr>
      <w:tc>
        <w:tcPr>
          <w:tcW w:w="3446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9E4C4B" w:rsidRPr="006906CB">
      <w:trPr>
        <w:cantSplit/>
      </w:trPr>
      <w:tc>
        <w:tcPr>
          <w:tcW w:w="10769" w:type="dxa"/>
          <w:gridSpan w:val="7"/>
          <w:tcMar>
            <w:top w:w="-5" w:type="dxa"/>
            <w:bottom w:w="-5" w:type="dxa"/>
          </w:tcMar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9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070"/>
      <w:gridCol w:w="2046"/>
      <w:gridCol w:w="1831"/>
      <w:gridCol w:w="431"/>
      <w:gridCol w:w="1400"/>
      <w:gridCol w:w="18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10769" w:type="dxa"/>
          <w:gridSpan w:val="6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 w:rsidRPr="006906CB"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9E4C4B" w:rsidRPr="006906CB">
      <w:trPr>
        <w:cantSplit/>
      </w:trPr>
      <w:tc>
        <w:tcPr>
          <w:tcW w:w="5276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23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230"/>
      <w:gridCol w:w="539"/>
      <w:gridCol w:w="3338"/>
      <w:gridCol w:w="431"/>
      <w:gridCol w:w="1400"/>
      <w:gridCol w:w="18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8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10769" w:type="dxa"/>
          <w:gridSpan w:val="6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 w:rsidRPr="006906CB"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9E4C4B" w:rsidRPr="006906CB">
      <w:trPr>
        <w:cantSplit/>
      </w:trPr>
      <w:tc>
        <w:tcPr>
          <w:tcW w:w="3769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Konečný stav</w:t>
          </w:r>
        </w:p>
      </w:tc>
    </w:tr>
    <w:tr w:rsidR="009E4C4B" w:rsidRPr="006906CB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1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606"/>
      <w:gridCol w:w="2584"/>
      <w:gridCol w:w="2046"/>
      <w:gridCol w:w="1831"/>
      <w:gridCol w:w="431"/>
      <w:gridCol w:w="1400"/>
      <w:gridCol w:w="1831"/>
    </w:tblGrid>
    <w:tr w:rsidR="009E4C4B" w:rsidRPr="006906CB">
      <w:trPr>
        <w:cantSplit/>
      </w:trPr>
      <w:tc>
        <w:tcPr>
          <w:tcW w:w="3230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10769" w:type="dxa"/>
          <w:gridSpan w:val="7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 w:rsidRPr="006906CB"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9E4C4B" w:rsidRPr="006906CB">
      <w:trPr>
        <w:cantSplit/>
      </w:trPr>
      <w:tc>
        <w:tcPr>
          <w:tcW w:w="646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1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070"/>
      <w:gridCol w:w="2046"/>
      <w:gridCol w:w="1831"/>
      <w:gridCol w:w="431"/>
      <w:gridCol w:w="1400"/>
      <w:gridCol w:w="18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5276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Skutečnost</w:t>
          </w:r>
        </w:p>
      </w:tc>
    </w:tr>
    <w:tr w:rsidR="009E4C4B" w:rsidRPr="006906CB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606"/>
      <w:gridCol w:w="646"/>
      <w:gridCol w:w="1938"/>
      <w:gridCol w:w="1508"/>
      <w:gridCol w:w="1508"/>
      <w:gridCol w:w="1292"/>
      <w:gridCol w:w="215"/>
      <w:gridCol w:w="1508"/>
      <w:gridCol w:w="1508"/>
    </w:tblGrid>
    <w:tr w:rsidR="009E4C4B" w:rsidRPr="006906CB">
      <w:trPr>
        <w:cantSplit/>
      </w:trPr>
      <w:tc>
        <w:tcPr>
          <w:tcW w:w="3230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9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10769" w:type="dxa"/>
          <w:gridSpan w:val="9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 w:rsidRPr="006906CB"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9E4C4B" w:rsidRPr="006906CB">
      <w:trPr>
        <w:cantSplit/>
      </w:trPr>
      <w:tc>
        <w:tcPr>
          <w:tcW w:w="646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Rozpočet upr. (Příjmy)</w:t>
          </w:r>
        </w:p>
      </w:tc>
      <w:tc>
        <w:tcPr>
          <w:tcW w:w="1507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Rozpočet upr. (Výdaje)</w:t>
          </w:r>
        </w:p>
      </w:tc>
      <w:tc>
        <w:tcPr>
          <w:tcW w:w="1508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Skutečnost (Výdaje)</w:t>
          </w:r>
        </w:p>
      </w:tc>
    </w:tr>
    <w:tr w:rsidR="009E4C4B" w:rsidRPr="006906CB">
      <w:trPr>
        <w:cantSplit/>
      </w:trPr>
      <w:tc>
        <w:tcPr>
          <w:tcW w:w="10769" w:type="dxa"/>
          <w:gridSpan w:val="9"/>
          <w:tcBorders>
            <w:top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19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230"/>
      <w:gridCol w:w="4308"/>
      <w:gridCol w:w="32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A0"/>
    </w:tblPr>
    <w:tblGrid>
      <w:gridCol w:w="3230"/>
      <w:gridCol w:w="2046"/>
      <w:gridCol w:w="1831"/>
      <w:gridCol w:w="431"/>
      <w:gridCol w:w="1400"/>
      <w:gridCol w:w="1831"/>
    </w:tblGrid>
    <w:tr w:rsidR="009E4C4B" w:rsidRPr="006906CB">
      <w:trPr>
        <w:cantSplit/>
      </w:trPr>
      <w:tc>
        <w:tcPr>
          <w:tcW w:w="3230" w:type="dxa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Licence: DH3O  </w:t>
          </w:r>
        </w:p>
      </w:tc>
      <w:tc>
        <w:tcPr>
          <w:tcW w:w="4308" w:type="dxa"/>
          <w:gridSpan w:val="3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 xml:space="preserve">strana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PAGE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4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  <w:r w:rsidRPr="006906CB">
            <w:rPr>
              <w:rFonts w:ascii="Courier New" w:hAnsi="Courier New"/>
              <w:i/>
              <w:sz w:val="14"/>
            </w:rPr>
            <w:t xml:space="preserve"> / </w:t>
          </w:r>
          <w:r w:rsidRPr="006906CB">
            <w:rPr>
              <w:rFonts w:ascii="Courier New" w:hAnsi="Courier New"/>
              <w:i/>
              <w:sz w:val="14"/>
            </w:rPr>
            <w:fldChar w:fldCharType="begin"/>
          </w:r>
          <w:r w:rsidRPr="006906CB">
            <w:rPr>
              <w:rFonts w:ascii="Courier New" w:hAnsi="Courier New"/>
              <w:i/>
              <w:sz w:val="14"/>
            </w:rPr>
            <w:instrText>NUMPAGES</w:instrText>
          </w:r>
          <w:r w:rsidRPr="006906CB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Pr="006906CB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6" w:space="0" w:color="auto"/>
          </w:tcBorders>
        </w:tcPr>
        <w:p w:rsidR="009E4C4B" w:rsidRPr="006906CB" w:rsidRDefault="009E4C4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 w:rsidRPr="006906CB"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9E4C4B" w:rsidRPr="006906CB">
      <w:trPr>
        <w:cantSplit/>
      </w:trPr>
      <w:tc>
        <w:tcPr>
          <w:tcW w:w="5276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  <w:p w:rsidR="009E4C4B" w:rsidRPr="006906CB" w:rsidRDefault="009E4C4B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6906CB">
            <w:rPr>
              <w:rFonts w:ascii="Arial" w:hAnsi="Arial"/>
              <w:i/>
              <w:sz w:val="14"/>
            </w:rPr>
            <w:t>Skutečnost</w:t>
          </w:r>
        </w:p>
      </w:tc>
    </w:tr>
    <w:tr w:rsidR="009E4C4B" w:rsidRPr="006906CB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9E4C4B" w:rsidRPr="006906CB" w:rsidRDefault="009E4C4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4B" w:rsidRDefault="009E4C4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F89"/>
    <w:rsid w:val="000634EF"/>
    <w:rsid w:val="00085ED4"/>
    <w:rsid w:val="00086D2D"/>
    <w:rsid w:val="0014242A"/>
    <w:rsid w:val="001D5424"/>
    <w:rsid w:val="001E2F88"/>
    <w:rsid w:val="001F09ED"/>
    <w:rsid w:val="001F7008"/>
    <w:rsid w:val="0020736B"/>
    <w:rsid w:val="00227555"/>
    <w:rsid w:val="003028F6"/>
    <w:rsid w:val="00373358"/>
    <w:rsid w:val="00373CF0"/>
    <w:rsid w:val="00377F89"/>
    <w:rsid w:val="003E4045"/>
    <w:rsid w:val="00405B11"/>
    <w:rsid w:val="0041138A"/>
    <w:rsid w:val="00487930"/>
    <w:rsid w:val="004D30F2"/>
    <w:rsid w:val="00543118"/>
    <w:rsid w:val="00554148"/>
    <w:rsid w:val="005B6CA2"/>
    <w:rsid w:val="00644CAD"/>
    <w:rsid w:val="00674E83"/>
    <w:rsid w:val="006906CB"/>
    <w:rsid w:val="006C2D32"/>
    <w:rsid w:val="006C530A"/>
    <w:rsid w:val="00704DFC"/>
    <w:rsid w:val="007127F1"/>
    <w:rsid w:val="007366EC"/>
    <w:rsid w:val="00742C19"/>
    <w:rsid w:val="00794B14"/>
    <w:rsid w:val="00796344"/>
    <w:rsid w:val="007C6D04"/>
    <w:rsid w:val="007C7651"/>
    <w:rsid w:val="0083411A"/>
    <w:rsid w:val="00841169"/>
    <w:rsid w:val="008C7611"/>
    <w:rsid w:val="008F2E41"/>
    <w:rsid w:val="00903B04"/>
    <w:rsid w:val="009A0551"/>
    <w:rsid w:val="009A210B"/>
    <w:rsid w:val="009E4C4B"/>
    <w:rsid w:val="00AA0DDC"/>
    <w:rsid w:val="00AD0DAE"/>
    <w:rsid w:val="00AE6393"/>
    <w:rsid w:val="00B733C6"/>
    <w:rsid w:val="00BB1B26"/>
    <w:rsid w:val="00BC07B1"/>
    <w:rsid w:val="00C31B0E"/>
    <w:rsid w:val="00C42126"/>
    <w:rsid w:val="00C96AA8"/>
    <w:rsid w:val="00CA409A"/>
    <w:rsid w:val="00CF3EDE"/>
    <w:rsid w:val="00D012A4"/>
    <w:rsid w:val="00DE2A2F"/>
    <w:rsid w:val="00E356E6"/>
    <w:rsid w:val="00E532C9"/>
    <w:rsid w:val="00E55D7F"/>
    <w:rsid w:val="00ED43CE"/>
    <w:rsid w:val="00EF757A"/>
    <w:rsid w:val="00F05F3F"/>
    <w:rsid w:val="00F94D9D"/>
    <w:rsid w:val="00FA3E39"/>
    <w:rsid w:val="00FE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A2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210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A2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210B"/>
    <w:rPr>
      <w:rFonts w:cs="Times New Roman"/>
    </w:rPr>
  </w:style>
  <w:style w:type="paragraph" w:styleId="NormalWeb">
    <w:name w:val="Normal (Web)"/>
    <w:basedOn w:val="Normal"/>
    <w:uiPriority w:val="99"/>
    <w:rsid w:val="0054311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639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E63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eader" Target="header21.xml"/><Relationship Id="rId50" Type="http://schemas.openxmlformats.org/officeDocument/2006/relationships/footer" Target="footer23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2.xml"/><Relationship Id="rId76" Type="http://schemas.openxmlformats.org/officeDocument/2006/relationships/footer" Target="footer36.xml"/><Relationship Id="rId84" Type="http://schemas.openxmlformats.org/officeDocument/2006/relationships/footer" Target="footer40.xml"/><Relationship Id="rId89" Type="http://schemas.openxmlformats.org/officeDocument/2006/relationships/hyperlink" Target="http://www.obecsychrov.cz" TargetMode="External"/><Relationship Id="rId7" Type="http://schemas.openxmlformats.org/officeDocument/2006/relationships/footer" Target="footer1.xml"/><Relationship Id="rId71" Type="http://schemas.openxmlformats.org/officeDocument/2006/relationships/header" Target="header33.xml"/><Relationship Id="rId92" Type="http://schemas.openxmlformats.org/officeDocument/2006/relationships/header" Target="header43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6.xml"/><Relationship Id="rId40" Type="http://schemas.openxmlformats.org/officeDocument/2006/relationships/footer" Target="footer18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7.xml"/><Relationship Id="rId66" Type="http://schemas.openxmlformats.org/officeDocument/2006/relationships/footer" Target="footer31.xml"/><Relationship Id="rId74" Type="http://schemas.openxmlformats.org/officeDocument/2006/relationships/footer" Target="footer35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5" Type="http://schemas.openxmlformats.org/officeDocument/2006/relationships/endnotes" Target="endnotes.xml"/><Relationship Id="rId61" Type="http://schemas.openxmlformats.org/officeDocument/2006/relationships/header" Target="header28.xml"/><Relationship Id="rId82" Type="http://schemas.openxmlformats.org/officeDocument/2006/relationships/footer" Target="footer39.xml"/><Relationship Id="rId90" Type="http://schemas.openxmlformats.org/officeDocument/2006/relationships/header" Target="header42.xml"/><Relationship Id="rId95" Type="http://schemas.openxmlformats.org/officeDocument/2006/relationships/theme" Target="theme/theme1.xml"/><Relationship Id="rId19" Type="http://schemas.openxmlformats.org/officeDocument/2006/relationships/header" Target="header7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1.xml"/><Relationship Id="rId30" Type="http://schemas.openxmlformats.org/officeDocument/2006/relationships/footer" Target="footer13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2.xml"/><Relationship Id="rId51" Type="http://schemas.openxmlformats.org/officeDocument/2006/relationships/header" Target="header23.xml"/><Relationship Id="rId72" Type="http://schemas.openxmlformats.org/officeDocument/2006/relationships/footer" Target="footer34.xml"/><Relationship Id="rId80" Type="http://schemas.openxmlformats.org/officeDocument/2006/relationships/footer" Target="footer38.xml"/><Relationship Id="rId85" Type="http://schemas.openxmlformats.org/officeDocument/2006/relationships/header" Target="header40.xml"/><Relationship Id="rId93" Type="http://schemas.openxmlformats.org/officeDocument/2006/relationships/footer" Target="footer44.xml"/><Relationship Id="rId3" Type="http://schemas.openxmlformats.org/officeDocument/2006/relationships/webSettings" Target="webSettings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8.xml"/><Relationship Id="rId41" Type="http://schemas.openxmlformats.org/officeDocument/2006/relationships/header" Target="header18.xml"/><Relationship Id="rId54" Type="http://schemas.openxmlformats.org/officeDocument/2006/relationships/footer" Target="footer25.xml"/><Relationship Id="rId62" Type="http://schemas.openxmlformats.org/officeDocument/2006/relationships/footer" Target="footer29.xml"/><Relationship Id="rId70" Type="http://schemas.openxmlformats.org/officeDocument/2006/relationships/footer" Target="footer33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2.xml"/><Relationship Id="rId91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3.xml"/><Relationship Id="rId31" Type="http://schemas.openxmlformats.org/officeDocument/2006/relationships/header" Target="header13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7.xml"/><Relationship Id="rId81" Type="http://schemas.openxmlformats.org/officeDocument/2006/relationships/header" Target="header38.xml"/><Relationship Id="rId86" Type="http://schemas.openxmlformats.org/officeDocument/2006/relationships/footer" Target="footer41.xm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10</Pages>
  <Words>2866</Words>
  <Characters>16913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Údaje o organizaci</dc:title>
  <dc:subject/>
  <dc:creator>Obecni</dc:creator>
  <cp:keywords/>
  <dc:description/>
  <cp:lastModifiedBy>Starostka</cp:lastModifiedBy>
  <cp:revision>3</cp:revision>
  <cp:lastPrinted>2021-06-30T07:45:00Z</cp:lastPrinted>
  <dcterms:created xsi:type="dcterms:W3CDTF">2021-06-30T07:37:00Z</dcterms:created>
  <dcterms:modified xsi:type="dcterms:W3CDTF">2021-06-30T07:51:00Z</dcterms:modified>
</cp:coreProperties>
</file>